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6F30B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2C6CD0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3FB566AE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D30FDD3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B864E9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7A8291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916264" w14:paraId="12B27787" w14:textId="77777777">
        <w:tc>
          <w:tcPr>
            <w:tcW w:w="2835" w:type="dxa"/>
          </w:tcPr>
          <w:p w14:paraId="7E02E25A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4FB2A00A" w14:textId="38214A51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Duoc UC</w:t>
            </w:r>
          </w:p>
        </w:tc>
      </w:tr>
      <w:tr w:rsidR="00916264" w14:paraId="178AFDB2" w14:textId="77777777">
        <w:tc>
          <w:tcPr>
            <w:tcW w:w="2835" w:type="dxa"/>
          </w:tcPr>
          <w:p w14:paraId="63A02BFD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12C480B9" w14:textId="09E3F559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Sistema de Gestión Biblioteca Web</w:t>
            </w:r>
          </w:p>
        </w:tc>
      </w:tr>
    </w:tbl>
    <w:p w14:paraId="4A3349E4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CA67A7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09B4B10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16264" w14:paraId="6703B878" w14:textId="77777777">
        <w:trPr>
          <w:trHeight w:val="245"/>
        </w:trPr>
        <w:tc>
          <w:tcPr>
            <w:tcW w:w="3261" w:type="dxa"/>
          </w:tcPr>
          <w:p w14:paraId="73F8EB54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2F68EAC8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Duoc UC San Joaquin</w:t>
            </w:r>
          </w:p>
        </w:tc>
      </w:tr>
      <w:tr w:rsidR="00916264" w14:paraId="1E736E40" w14:textId="77777777">
        <w:tc>
          <w:tcPr>
            <w:tcW w:w="3261" w:type="dxa"/>
          </w:tcPr>
          <w:p w14:paraId="14C8CE2E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769A747A" w14:textId="77777777" w:rsidR="00916264" w:rsidRDefault="00916264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916264" w14:paraId="7E1112A9" w14:textId="77777777">
        <w:tc>
          <w:tcPr>
            <w:tcW w:w="3261" w:type="dxa"/>
          </w:tcPr>
          <w:p w14:paraId="4D593F8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73E6F34F" w14:textId="2EEDC244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</w:tr>
      <w:tr w:rsidR="00916264" w14:paraId="24D69489" w14:textId="77777777">
        <w:tc>
          <w:tcPr>
            <w:tcW w:w="3261" w:type="dxa"/>
          </w:tcPr>
          <w:p w14:paraId="7005CC10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29726698" w14:textId="480E3425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  <w:tr w:rsidR="00916264" w14:paraId="34F8771D" w14:textId="77777777">
        <w:tc>
          <w:tcPr>
            <w:tcW w:w="3261" w:type="dxa"/>
          </w:tcPr>
          <w:p w14:paraId="570D11E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2B74A55C" w14:textId="568A5B4C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</w:tbl>
    <w:p w14:paraId="3AFE7252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748503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671F9A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2650BD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3984C06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4D6F6B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35C340D1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E9A5B3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22A9CC75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916264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671573ED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D0D399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F68392A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916264" w14:paraId="2307895F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1C65E723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0C60EC41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7D54387A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916264" w14:paraId="355EB139" w14:textId="77777777">
        <w:tc>
          <w:tcPr>
            <w:tcW w:w="3828" w:type="dxa"/>
          </w:tcPr>
          <w:p w14:paraId="17033AC5" w14:textId="77777777" w:rsidR="00916264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Se lograron implementar correctamente las funcionalidades</w:t>
            </w:r>
          </w:p>
          <w:p w14:paraId="7B3508A0" w14:textId="77777777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0317C9F" w14:textId="77777777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El modelo de datos fue diseñado de forma clara y permitió avanzar sin mayores bloqueos en el desarrollo.</w:t>
            </w:r>
          </w:p>
          <w:p w14:paraId="1691DF6C" w14:textId="77777777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C4DDCEE" w14:textId="7BFA11FD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Se mantuvo un avance constante y una buena organización del código, facilitando la integración entre vistas, controladores y modelos.</w:t>
            </w:r>
          </w:p>
          <w:p w14:paraId="1061A116" w14:textId="77777777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5DF108EA" w14:textId="0603761D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La planificación del Sprint 1 fue realista y permitió completar las historias comprometidas dentro del tiempo definido.</w:t>
            </w:r>
          </w:p>
          <w:p w14:paraId="732DCE76" w14:textId="4D628801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110" w:type="dxa"/>
          </w:tcPr>
          <w:p w14:paraId="1B983A5E" w14:textId="77777777" w:rsidR="00916264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 </w:t>
            </w: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Se presentaron dificultades durante la integración de algunas funcionalidades, especialmente en el manejo de sesiones y el paso de datos entre vistas.</w:t>
            </w:r>
          </w:p>
          <w:p w14:paraId="457707F9" w14:textId="77777777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F56739D" w14:textId="7ED26676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Hubo subestimación del tiempo requerido para resolver errores y ajustes menores, lo que generó pequeños retrasos.</w:t>
            </w:r>
          </w:p>
        </w:tc>
        <w:tc>
          <w:tcPr>
            <w:tcW w:w="4536" w:type="dxa"/>
          </w:tcPr>
          <w:p w14:paraId="729E137E" w14:textId="10A3C3E7" w:rsidR="00916264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DA58CD">
              <w:rPr>
                <w:rFonts w:ascii="Arial" w:eastAsia="Arial" w:hAnsi="Arial" w:cs="Arial"/>
                <w:color w:val="365F91"/>
                <w:sz w:val="24"/>
                <w:szCs w:val="24"/>
              </w:rPr>
              <w:t>Priorizar la revisión continua del avance para detectar problemas técnicos de forma temprana.</w:t>
            </w:r>
          </w:p>
        </w:tc>
      </w:tr>
    </w:tbl>
    <w:p w14:paraId="0CC1B9A4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EFB8B8F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325FBFE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3340E94F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916264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993F11" w14:textId="77777777" w:rsidR="00294C4F" w:rsidRDefault="00294C4F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3CDE01C5" w14:textId="77777777" w:rsidR="00294C4F" w:rsidRDefault="00294C4F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4C09EFE-ECDE-4111-BB41-676676FA32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710DAC9-FD1E-4830-BA81-353D21E428FA}"/>
    <w:embedBold r:id="rId3" w:fontKey="{3B0FE1B7-15DE-4467-889E-84858BDFF0FA}"/>
    <w:embedBoldItalic r:id="rId4" w:fontKey="{A1F2D95B-8E45-41C0-AC13-DC2E1DC2F4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F7A4F65-7612-4A18-891F-A5EE09802306}"/>
    <w:embedBold r:id="rId6" w:fontKey="{EAD3B544-EE74-4C82-9B99-51CC8F32BC3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1A5C23D-44D9-4B2A-91DA-3A425E0280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F856C17-AD6B-45C9-B992-6BA20E7B691C}"/>
    <w:embedItalic r:id="rId9" w:fontKey="{A87D3255-0062-44EE-A9C9-1990940BC8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F95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EFAAEE" w14:textId="77777777" w:rsidR="00294C4F" w:rsidRDefault="00294C4F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18A86204" w14:textId="77777777" w:rsidR="00294C4F" w:rsidRDefault="00294C4F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A2097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45C14388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12EB044" wp14:editId="072D02DD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0727ED3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12EB044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0727ED3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224889DB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CD3CE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F0657CF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4D389D0" wp14:editId="225ACCE0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3CEFE4F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D389D0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3CEFE4F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51636F19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1731F"/>
    <w:multiLevelType w:val="multilevel"/>
    <w:tmpl w:val="9514C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9870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264"/>
    <w:rsid w:val="00294C4F"/>
    <w:rsid w:val="003D3D64"/>
    <w:rsid w:val="00916264"/>
    <w:rsid w:val="00AD7ECA"/>
    <w:rsid w:val="00DA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DB52"/>
  <w15:docId w15:val="{69F7E0C4-1690-4F4E-BE7A-761299FFE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extoennegrita">
    <w:name w:val="Texto en negrita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</Pages>
  <Words>417</Words>
  <Characters>2261</Characters>
  <Application>Microsoft Office Word</Application>
  <DocSecurity>0</DocSecurity>
  <Lines>90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TOMAS FELIPE ZUNIGA PARRA</cp:lastModifiedBy>
  <cp:revision>2</cp:revision>
  <dcterms:created xsi:type="dcterms:W3CDTF">2012-10-28T15:38:00Z</dcterms:created>
  <dcterms:modified xsi:type="dcterms:W3CDTF">2026-01-29T00:40:00Z</dcterms:modified>
</cp:coreProperties>
</file>